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F3" w:rsidRDefault="00FD0BF3" w:rsidP="00E12A9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2340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чевая практик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BF3" w:rsidRDefault="00FD0BF3" w:rsidP="00E12A9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D0BF3" w:rsidRDefault="00FD0BF3" w:rsidP="00E12A9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D0BF3" w:rsidRDefault="00FD0BF3" w:rsidP="00E12A9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D0BF3" w:rsidRDefault="00FD0BF3" w:rsidP="00E12A9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12A9F" w:rsidRPr="00CD4E65" w:rsidRDefault="00E12A9F" w:rsidP="00E12A9F">
      <w:pPr>
        <w:spacing w:after="0" w:line="240" w:lineRule="auto"/>
        <w:ind w:left="120"/>
        <w:jc w:val="center"/>
      </w:pPr>
      <w:bookmarkStart w:id="0" w:name="_GoBack"/>
      <w:bookmarkEnd w:id="0"/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E12A9F" w:rsidRPr="00CD4E65" w:rsidRDefault="00E12A9F" w:rsidP="00E12A9F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Министерство образования Республики Мордовия </w:t>
      </w:r>
    </w:p>
    <w:p w:rsidR="00E12A9F" w:rsidRPr="00CD4E65" w:rsidRDefault="00E12A9F" w:rsidP="00E12A9F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Администрация Ромодановского муниципального района МБОУ "Ромодановская средняя общеобразовательная школа №1"</w:t>
      </w:r>
    </w:p>
    <w:p w:rsidR="00E12A9F" w:rsidRPr="00CD4E65" w:rsidRDefault="00E12A9F" w:rsidP="00E12A9F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E12A9F" w:rsidRPr="00CD4E65" w:rsidTr="004A679F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A9F" w:rsidRPr="00CD4E65" w:rsidRDefault="00E12A9F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E12A9F" w:rsidRDefault="00E12A9F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E12A9F" w:rsidRPr="004F7309" w:rsidRDefault="00E12A9F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E12A9F" w:rsidRDefault="00E12A9F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E12A9F" w:rsidRDefault="00E12A9F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E12A9F" w:rsidRPr="00CD4E65" w:rsidRDefault="00E12A9F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E12A9F" w:rsidRPr="00CD4E65" w:rsidRDefault="00E12A9F" w:rsidP="00E06431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</w:t>
            </w:r>
            <w:r w:rsidR="00E06431">
              <w:rPr>
                <w:rFonts w:ascii="Times New Roman" w:eastAsia="Times New Roman" w:hAnsi="Times New Roman" w:cs="Arial Unicode MS"/>
                <w:color w:val="000000"/>
              </w:rPr>
              <w:t>30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A9F" w:rsidRPr="00CD4E65" w:rsidRDefault="00E12A9F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E12A9F" w:rsidRPr="00CD4E65" w:rsidRDefault="00E12A9F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E12A9F" w:rsidRDefault="00E12A9F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E12A9F" w:rsidRPr="00CD4E65" w:rsidRDefault="00E12A9F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E12A9F" w:rsidRPr="00CD4E65" w:rsidRDefault="00E12A9F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A9F" w:rsidRPr="00CD4E65" w:rsidRDefault="00E12A9F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E12A9F" w:rsidRPr="00CD4E65" w:rsidRDefault="00E12A9F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E12A9F" w:rsidRPr="00CD4E65" w:rsidRDefault="00E12A9F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E12A9F" w:rsidRDefault="00E12A9F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E12A9F" w:rsidRPr="00CD4E65" w:rsidRDefault="00E12A9F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E12A9F" w:rsidRPr="00CD4E65" w:rsidRDefault="00E12A9F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от«30» августа.2024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</w:tr>
    </w:tbl>
    <w:p w:rsidR="00E12A9F" w:rsidRPr="00CD4E65" w:rsidRDefault="00E12A9F" w:rsidP="00E12A9F">
      <w:pPr>
        <w:spacing w:after="0"/>
        <w:ind w:left="120"/>
      </w:pPr>
    </w:p>
    <w:p w:rsidR="00E12A9F" w:rsidRPr="00CD4E65" w:rsidRDefault="00E12A9F" w:rsidP="00E12A9F">
      <w:pPr>
        <w:spacing w:after="0"/>
        <w:ind w:left="120"/>
      </w:pPr>
    </w:p>
    <w:p w:rsidR="00E12A9F" w:rsidRPr="0075540C" w:rsidRDefault="00E12A9F" w:rsidP="00E12A9F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4F7309" w:rsidRDefault="00E12A9F" w:rsidP="00E12A9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Речевая практика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по адаптированной основной общеобразовательной программе начального общего образования </w:t>
      </w:r>
      <w:proofErr w:type="gramStart"/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E12A9F" w:rsidRPr="004F7309" w:rsidRDefault="00E12A9F" w:rsidP="00E12A9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E12A9F" w:rsidRPr="004F7309" w:rsidRDefault="00E12A9F" w:rsidP="00E12A9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E12A9F" w:rsidRPr="004F7309" w:rsidRDefault="00E12A9F" w:rsidP="00E12A9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E12A9F" w:rsidRPr="0075540C" w:rsidRDefault="00E12A9F" w:rsidP="00E12A9F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A9F" w:rsidRPr="0075540C" w:rsidRDefault="00E12A9F" w:rsidP="00E12A9F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A9F" w:rsidRPr="0075540C" w:rsidRDefault="00E12A9F" w:rsidP="00E12A9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75540C" w:rsidRDefault="00E12A9F" w:rsidP="00E12A9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A9F" w:rsidRPr="004F7309" w:rsidRDefault="00E12A9F" w:rsidP="00E12A9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2024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Примерная рабочая программа учебного предмета «Речевая практика» разработана на основе: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Федерального государственного образовательного стандарта (далее – ФГОС) образования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Примерной адаптированной основной общеобразовательной программы (далее –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Курс «Речевая практика» является важнейшей составляющей частью образования обучающихся с умственной отсталостью (интеллектуальными нарушениями), поскольку овладение знаниями и умениями в области речевой коммуникации является необходимым условием успешной социализации обучающихся, формированием у них жизненных компетенций.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Основная цель формирования речевой коммуникации 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(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>, п. 2.1.1), подготовки их к жизни в современном обществе (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>, п.2.2.2).</w:t>
      </w:r>
      <w:proofErr w:type="gramEnd"/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Основная цель курса «Речевая практика» - развитие речевой коммуникации учащихся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При работе с учащимися третьего класса целью обучения на уроках «Речевой практики» является совершенствование самостоятельности школьников в использовании речевых и коммуникативных умений в учебных ситуациях и живом общении.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Работа с учащимися третьего класса предполагает, что школьникам представляется большая самостоятельность при выполнении заданий, в ходе обучения выделяется больше времени для совместного выполнения заданий (работа в парах и подгруппах), используется методический прием «маленький учитель».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Отличительной особенностью уроков «Речевой практики» начиная с третьего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класса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является работа над формированием у школьников понимания значения речи и культуры общения в жизнь людей.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Такой подход подразумевает, что взрослый, учитель, организующий уроки речевой практики, станет для третьеклассников собеседником, помощником при выполнении некоторых заданий, который на начальной стадии активно контролирует и направляет их </w:t>
      </w: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речевую деятельность, помогает им понять и освоить ситуацию игры, но постепенно становится участником игры и лишь вносит в нее необходимые коррективы, управляет процессом общения «изнутри». </w:t>
      </w:r>
      <w:proofErr w:type="gramEnd"/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предмета, ожидаемые после 3 года обучения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сказок и рассказов, прочитанных учителем или артистами в записи на магнитофонной ленте;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инструкцию, предложенную в письменной форме;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произносить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чистоговорки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короткие стихотворения после анализа;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диалогах по темам речевых ситуаций;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о себе: имя и фамилию, адрес, имена и фамилии своих родственников;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коллективном составлении рассказа по темам речевых ситуаций;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воспроизводить составленные рассказы с опорой на картинно-символический план;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сказку или рассказ, пересказывать содержание.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по словесной инструкции учителя, детей;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свое имя и свою фамилию, адрес дома, объяснять, как можно доехать или дойти до школы (по вопросам учителя);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ролевых играх в соответствии с речевыми возможностями;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сказку или рассказ, уметь отвечать на вопросы с опорой на иллюстративный материал;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произносить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чистоговорки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короткие стихотворения по образцу учителя;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беседе;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сказку или рассказ, пересказывать содержание, опираясь на картинно-символический план.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i/>
          <w:sz w:val="24"/>
          <w:szCs w:val="24"/>
        </w:rPr>
        <w:t xml:space="preserve">Личностные результаты, ожидаемые после 3 года обучения: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1)Уточнение представлений о праздниках личных и государственных, связанных с историей страны.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2)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 xml:space="preserve">Расширение представлений о различных социальных ролях (покупатель, пассажир, пациент и др.), своих и окружающих.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3)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4)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Овладение навыками коммуникации и принятыми нормами социального взаимодействия (в рамках предметных результатов 2 и 3 годов обучения).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5)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Овладение социально-бытовыми навыками, используемыми в повседневной жизни (в рамках предметных результатов 2 и 3 годов обучения).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учебного предмета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Аудирование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понимание речи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оппозиционных слоговых структур, слов-паронимов, предложений, различных по количеству слов: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ма-мя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ло-лё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вя-вья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; был – бил, пел – пил, кости – гости, тонет – стонет; я видела сегодня в скворечнице скворца, я видела вчера в скворечнице скворца и скворушку.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в маленького учителя, выполнение подобных заданий детьми (с помощью учителя).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Слушание коротких сказок и рассказов в исполнении чтецов с магнитофонной записи, просмотр видеофильмов. Ответы на вопросы по содержанию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прослушанного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просмотренного.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словесной инструкции, данной в письменном виде. Включение письменного задания в ролевую ситуацию.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из двух сходных по содержанию картинок той, которая соответствует услышанному предложению: Миша сердится на себя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картинке – клякса в альбоме, которая капнула с Мишиной кисточки). Вася удивляется (на картинке – мальчик открывает альбом, а там клякса от краски). Объяснение выбора.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Дикция и выразительность речи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Совершенствование речевого дыхания: посчитаем до 10 на одном выдохе, потянем звук /С/, потом /З/ на одном выдохе и др.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Четкое выразительное произнесение чистоговорок, стихотворных диалогов по подражанию, например: От топота копыт пыль по полю летит (выбор силы голоса и ритма); -Что ты,еж, такой колючий? – Это я на всякий случай. Знаешь, кто мои соседи? Волки, лисы и медведи! (смена тона голоса, переход от интонации повествования к интонации вопроса и наоборот ) и др.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Громкая, спокойная, тихая, шепотная речь. Использование нужной силы голоса в различных ролевых ситуациях.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Произнесение одной и той же фразы с вопросительной, повествовательной и восклицательной интонацией. Обыгрывания ситуации, типа: Снег идет? – Да, снег идет. – Ура, снег идет!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Общение и его значение в жизни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 с природой. Что «говорят» деревья, цветы? Чем отвечают они на наше общение с ними?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Понимаем ли мы язык животных, их повадки, позы? Попробуем «расшифровать» их. Правильно ли мы общаемся с ними? Понимают ли нас животные?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 общение. Для чего оно нужно людям? Подведение учащихся к выводу с опорой на иллюстративный материал: сообщить что-то новое, обменяться мнением, попросить о чем-нибудь, поздравить, пожалеть, утешить и т.д.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речевого общения. Коллективная работа по определению правил. Опора на иллюстративный материал и заранее подготовленные ситуации: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нужно говорить по очереди, а не всем сразу. Один говорит, а все слушают, иначе никто ничего не поймет;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говорить нужно достаточно громко (но не кричать), чтобы тебя все слышали;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говоришь, надо смотреть на того, с кем разговариваешь;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не соглашаешься с чем-то и возражаешь собеседнику, надо делать это вежливо и не обижать его;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забывать употреблять вежливые слова: пожалуйста, извини, извините, спасибо.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Письменное общение. Использование письменного общения в жизни (вывески и афиши на улицах города, рекламы, письма, поздравительные открытки). Письмо записок друг к другу с передачей информации, просьбы, предложений о совместных действиях и т.д.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760708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Базовые формулы речевого общения (представлены с нарастанием к материалу, излучавшемуся в 1и 2 классах)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Обращение, привлечение внимания.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Знакомство, представление, приветствие.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«Давай познакомимся», «Меня зовут …», «Меня зовут …, а тебя?». Формулы «Это …», «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Познакомься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пожалуйста, это …». Ответные реплики на приглашение познакомиться («Очень приятно!», «Рад познакомиться!»).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Приветствие и прощание.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Формулы «Доброе утро», «Добрый день», «Добрый вечер», «Спокойной ночи». Неофициальные разговорные формулы «привет», «салют», «счастливо», «пока».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те) еще», «Заходи(те», «Звони(те)».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Приглашение, предложение.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Приглашение домой. Правила поведения в гостях. 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Поздравление, пожелание.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«Поздравляю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…», «Поздравляю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праздником …» и их развертывание с помощью обращения по имени и отчеству.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Поздравительные открытки.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Одобрение, комплимент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Формулы «Мне очень нравится твой …», «Как хорошо ты …», «Как красиво!» и др.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Телефонный разговор.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Позовите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Просьба, совет.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Развертывание просьбы с помощью мотивировки. Формулы «Пожалуйста, …»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…, пожалуйста!», «Разрешите….», «Можно мне …», «Можно я …».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Мотивировка отказа. Формулы «Извините, но …». 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Благодарность.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Ответные реплики на поздравление, пожелание («Спасибо за поздравление», «Я тоже поздравляю тебя (Вас)».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«Спасибо, и тебя (Вас) поздравляю»).</w:t>
      </w:r>
      <w:proofErr w:type="gramEnd"/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Замечание, извинение.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«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извините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Сочувствие, утешение.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Сочувствие заболевшему сверстнику, взрослому. Слова поддержки, утешения. </w:t>
      </w:r>
    </w:p>
    <w:p w:rsidR="00E12A9F" w:rsidRPr="00760708" w:rsidRDefault="00E12A9F" w:rsidP="00E12A9F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12A9F" w:rsidRDefault="00E12A9F" w:rsidP="00E12A9F">
      <w:pPr>
        <w:tabs>
          <w:tab w:val="left" w:pos="567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sectPr w:rsidR="00E12A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2A9F" w:rsidRDefault="00E12A9F" w:rsidP="00E12A9F">
      <w:pPr>
        <w:tabs>
          <w:tab w:val="left" w:pos="567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Тематическое планирование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 часа в неделю- 68 ч.</w:t>
      </w: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6070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1 четверть -  9 учебных недель, 18 часов</w:t>
      </w:r>
    </w:p>
    <w:tbl>
      <w:tblPr>
        <w:tblW w:w="147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3784"/>
        <w:gridCol w:w="1417"/>
        <w:gridCol w:w="8222"/>
      </w:tblGrid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3784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417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8222" w:type="dxa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06431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784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Снова в школу!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правил приветствия (конструирование диалогов, тренировочные упражнения в произнесении с заданной интонацией, проигрывание диалогов).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Начало памятки «Секреты вежливого общения»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420"/>
        </w:trPr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2589"/>
        </w:trPr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bottom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784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Мы собрались поиграть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Актуализация опыта учащихся в участии в играх с правилами (беседа на основе личного опыта, повторение правил игр, знакомых школьникам, игра с правилами по выбору учащихся)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Разучивание считалок.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Составление «копилки игр».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Продолжение памятки «Секреты вежливого общения»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2261"/>
        </w:trPr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9.</w:t>
            </w:r>
          </w:p>
        </w:tc>
        <w:tc>
          <w:tcPr>
            <w:tcW w:w="3784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 библиотеке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Знакомство с темой (беседа на основе личного опыта)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имеющихся знаний о правилах поведения в библиотеке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Конструирование возможных диалогов с библиотекарем.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Экскурсия в школьную библиотеку.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«В библиотеке»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Обобщение полученных знаний: составление правил поведения в библиотеке.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Продолжение памятки «Секреты вежливого общения»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</w:t>
            </w: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390"/>
        </w:trPr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390"/>
        </w:trPr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784" w:type="dxa"/>
            <w:vMerge w:val="restart"/>
            <w:tcBorders>
              <w:bottom w:val="nil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На приеме у врача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Знакомство с темой (беседа на основе личного опыта)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Актуализация имеющихся знаний о правилах поведения на приеме у врача.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Конструирование возможных диалогов в регистратуре.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Конструирование возможных диалогов с врачом.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«На приеме у врача»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Продолжение памятки «Секреты вежливого общения»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 </w:t>
            </w:r>
          </w:p>
        </w:tc>
      </w:tr>
      <w:tr w:rsidR="00E12A9F" w:rsidRPr="00760708" w:rsidTr="00E12A9F"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784" w:type="dxa"/>
            <w:vMerge/>
            <w:tcBorders>
              <w:top w:val="nil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976"/>
        </w:trPr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15.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16.</w:t>
            </w:r>
          </w:p>
        </w:tc>
        <w:tc>
          <w:tcPr>
            <w:tcW w:w="3784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«Лисичка со скалочкой»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(беседа с опорой на иллюстрацию)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Знакомство со сказкой (слушание сказки в аудиозаписи с опорой на иллюстрации)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 </w:t>
            </w: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29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3784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6070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2 четверть -  7 учебных недель, 14 часов</w:t>
      </w:r>
    </w:p>
    <w:tbl>
      <w:tblPr>
        <w:tblW w:w="147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941"/>
        <w:gridCol w:w="1417"/>
        <w:gridCol w:w="8222"/>
      </w:tblGrid>
      <w:tr w:rsidR="00E12A9F" w:rsidRPr="00760708" w:rsidTr="00E12A9F">
        <w:tc>
          <w:tcPr>
            <w:tcW w:w="1134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394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417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8222" w:type="dxa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E12A9F" w:rsidRPr="00760708" w:rsidTr="00E12A9F">
        <w:tc>
          <w:tcPr>
            <w:tcW w:w="1134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41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Сказки про Машу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(беседа с опорой на иллюстрацию, обсуждение проблемного вопроса.)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сказки «Маша и Медведь» (слушание сказки в аудиозаписи с опорой на иллюстрации)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содержания сказки.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сказки «Три медведя» (слушание сказки с аудиозаписи с опорой на иллюстрации)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содержания сказки.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Игра «Живые загадки».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 по выбору учащихся. </w:t>
            </w:r>
          </w:p>
        </w:tc>
      </w:tr>
      <w:tr w:rsidR="00E12A9F" w:rsidRPr="00760708" w:rsidTr="00E12A9F">
        <w:tc>
          <w:tcPr>
            <w:tcW w:w="1134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34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605"/>
        </w:trPr>
        <w:tc>
          <w:tcPr>
            <w:tcW w:w="1134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34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5.</w:t>
            </w:r>
          </w:p>
        </w:tc>
        <w:tc>
          <w:tcPr>
            <w:tcW w:w="3941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Отправляюсь в магазин 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Знакомство с темой (беседа на основе личного опыта)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имеющихся знаний о покупках с супермаркета (работа с предметными картинками: отдел – товар)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возможных диалогов с продавцом.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Проигрывание диалогов с привлечением внимания необходимости громкого четкого произнесения реплик при общении с продавцом.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«В магазине»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Экскурсия в магазин.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Продолжение памятки «Секреты вежливого общения».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</w:t>
            </w:r>
          </w:p>
        </w:tc>
      </w:tr>
      <w:tr w:rsidR="00E12A9F" w:rsidRPr="00760708" w:rsidTr="00E12A9F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9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bottom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5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Телефонный разговор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Актуализация имеющихся знаний по теме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«Правил общения по телефону»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Прослушивание в аудиозаписи фрагмента сказки К. Чуковского «Телефон».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Чтение фрагментов сказки по ролям.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Проигрывание диалогов из сказки с дополнением их словами приветствия, благодарности, прощания.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Ролевые игры «Телефонный разговор»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</w:t>
            </w:r>
          </w:p>
        </w:tc>
      </w:tr>
      <w:tr w:rsidR="00E12A9F" w:rsidRPr="00760708" w:rsidTr="00E12A9F">
        <w:trPr>
          <w:trHeight w:val="58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8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180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bottom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13.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Новогодние поздравления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(беседа с использованием личного опыта учащихся)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Составление предложений по теме с опорой на образец, условно-графические схемы. 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Разучивание стихотворений, песенок новогодней тематики.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письменных приглашений на новогодний праздник. </w:t>
            </w:r>
          </w:p>
        </w:tc>
      </w:tr>
      <w:tr w:rsidR="00E12A9F" w:rsidRPr="00760708" w:rsidTr="00E12A9F">
        <w:trPr>
          <w:trHeight w:val="9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6070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3 четверть -  10 учебных недель, 20 часов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941"/>
        <w:gridCol w:w="1417"/>
        <w:gridCol w:w="8222"/>
      </w:tblGrid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394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417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8222" w:type="dxa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41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Я – зритель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имеющегося опыта, знаний по теме.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Обогащение словарного запаса по теме (работа с иллюстрациями, ответы на вопросы). 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Моделирование и проигрывание возможных диалогов в кинотеатре.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«Правил вежливого зрителя»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«Кинотеатр»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Продолжение «Памятки вежливого общения»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</w:t>
            </w: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941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Какая сегодня погода? 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</w:t>
            </w: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вопросы на основе иллюстраций)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имеющихся знаний о том, какую информацию содержит прогноз погоды, как ее нужно использовать при планировании своего времени.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Конструирование предложений по теме с опорой на условные обозначения.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Ролевая игра «Прогноз погоды»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E12A9F" w:rsidRPr="00760708" w:rsidTr="00E12A9F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9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196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bottom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9.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«Снегурочка»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Введение в тему ситуации (работа с иллюстрацией, обсуждение проблемного вопроса).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Знакомство со сказкой (прослушивание сказки в аудиозаписи с опорой на иллюстрации).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Закрепление содержания сказки (рассказ по кругу, рассказ с эстафетой и др.)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</w:r>
            <w:proofErr w:type="spellStart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Конкурс «Мастер сказки сказывать».</w:t>
            </w: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9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Весенние поздравлени</w:t>
            </w:r>
            <w:proofErr w:type="gramStart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я</w:t>
            </w:r>
            <w:r w:rsidRPr="00760708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>(</w:t>
            </w:r>
            <w:proofErr w:type="gramEnd"/>
            <w:r w:rsidRPr="00760708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>Место уроков по данной теме в последовательности уроков 3 четверти определяется учителем по календарю, исходя из необходимости приблизить их к календарным датам  23 февраля и 8 марта)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(беседа с опорой на иллюстрацию, дополнение деталей ситуации по вопросам учителя, выбор предложения, наиболее подходящего к содержанию картинки, из двух, произнесенных учителем)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поздравлений. Тренировочные упражнения в произнесении поздравлений с различной интонацией в зависимости от адресата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Создание поздравительных открыток. Подпись адресата открытки. </w:t>
            </w: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2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9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Готовим подарок к празднику</w:t>
            </w: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4</w:t>
            </w: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Введение в ситуацию (беседа с опорой на личный опыт)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Коллективная подготовка подарков к праздникам 23 февраля и 8 марта: выбор адресата, формы подарка, составление плана изготовления подарка, работа в парах или </w:t>
            </w:r>
            <w:proofErr w:type="spellStart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минигруппах</w:t>
            </w:r>
            <w:proofErr w:type="spellEnd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. 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диалогов вручения подарка и ответной реплики, моделирование и проигрывание диалогов</w:t>
            </w:r>
          </w:p>
        </w:tc>
      </w:tr>
      <w:tr w:rsidR="00E12A9F" w:rsidRPr="00760708" w:rsidTr="00E12A9F">
        <w:trPr>
          <w:trHeight w:val="38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18.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318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19.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1264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6070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4 четверть -   7 учебных недель, 14 часов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941"/>
        <w:gridCol w:w="1417"/>
        <w:gridCol w:w="8222"/>
      </w:tblGrid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3941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417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8222" w:type="dxa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41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Веселый праздник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к ролевой игре «Прием гостей», в </w:t>
            </w:r>
            <w:proofErr w:type="spellStart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т.ч</w:t>
            </w:r>
            <w:proofErr w:type="spellEnd"/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. обсуждение конкурсов и развлечений для детского праздника.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«Прием гостей»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Составление рассказа по теме с опорой на сюжетные картинки, план из ключевых слов.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941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941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Учимся понимать животных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22" w:type="dxa"/>
            <w:vMerge w:val="restart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Подготовка учащимися творческих работ по теме (обсуждение замыслов, порядка выполнения).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Выполнение и представление творческих работ классу.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Составление правил ухода за домашними животными.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E12A9F" w:rsidRPr="00760708" w:rsidTr="00E12A9F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9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bottom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9.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Поздравляем с Днем победы!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(Место уроков по данной теме в последовательности уроков 4 четверти определяется учителем по календарю, </w:t>
            </w:r>
            <w:proofErr w:type="gramStart"/>
            <w:r w:rsidRPr="00760708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>исходя из необходимости приблизить</w:t>
            </w:r>
            <w:proofErr w:type="gramEnd"/>
            <w:r w:rsidRPr="00760708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их к календарной дате 9 мая)</w:t>
            </w: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Прослушивание песен, стихов, рассказов о Великой Отечественной войне.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Коллективного панно «Поздравляем с Днем Победы!»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устных поздравлений с Днем Победы различным адресатам (ветеранам, учителям, родным)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Поздравление с праздником. </w:t>
            </w: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Узнай меня!   </w:t>
            </w: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к составлению описания внешности человека (игры «Наш портрет», «Рассказ по кругу» и др.)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Составление рассказов-описаний о себе и товарищах. 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Подведение итогов работы с «Памяткой вежливого общения».</w:t>
            </w:r>
          </w:p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E12A9F" w:rsidRPr="00760708" w:rsidTr="00E12A9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45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2A9F" w:rsidRPr="00760708" w:rsidTr="00E12A9F">
        <w:trPr>
          <w:trHeight w:val="1625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9F" w:rsidRPr="00760708" w:rsidRDefault="00E12A9F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12A9F" w:rsidRPr="00760708" w:rsidRDefault="00E12A9F" w:rsidP="00E12A9F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4222" w:rsidRDefault="00FD0BF3"/>
    <w:sectPr w:rsidR="00B94222" w:rsidSect="00E12A9F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A9F"/>
    <w:rsid w:val="002C2FF5"/>
    <w:rsid w:val="006005F7"/>
    <w:rsid w:val="00DD169E"/>
    <w:rsid w:val="00E06431"/>
    <w:rsid w:val="00E12A9F"/>
    <w:rsid w:val="00EA6E24"/>
    <w:rsid w:val="00F31366"/>
    <w:rsid w:val="00F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3395</Words>
  <Characters>19355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2024-09-14T19:03:00Z</dcterms:created>
  <dcterms:modified xsi:type="dcterms:W3CDTF">2024-09-19T11:00:00Z</dcterms:modified>
</cp:coreProperties>
</file>